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685339">
      <w:pPr>
        <w:pStyle w:val="Corpotesto"/>
        <w:spacing w:before="70"/>
        <w:ind w:left="1029"/>
      </w:pPr>
      <w:r>
        <w:t xml:space="preserve">Obiettivi minimi </w:t>
      </w:r>
      <w:r w:rsidR="00BF33DD">
        <w:t>per</w:t>
      </w:r>
      <w:r w:rsidR="00BF33DD">
        <w:rPr>
          <w:spacing w:val="-9"/>
        </w:rPr>
        <w:t xml:space="preserve"> </w:t>
      </w:r>
      <w:r w:rsidR="00BF33DD">
        <w:t>recupero</w:t>
      </w:r>
      <w:r w:rsidR="00BF33DD">
        <w:rPr>
          <w:spacing w:val="-1"/>
        </w:rPr>
        <w:t xml:space="preserve"> </w:t>
      </w:r>
      <w:r w:rsidR="00BF33DD">
        <w:t>debito</w:t>
      </w:r>
      <w:r w:rsidR="00BF33DD">
        <w:rPr>
          <w:spacing w:val="1"/>
        </w:rPr>
        <w:t xml:space="preserve"> </w:t>
      </w:r>
      <w:r w:rsidR="00BF33DD">
        <w:t>formativo,</w:t>
      </w:r>
      <w:r w:rsidR="00BF33DD">
        <w:rPr>
          <w:spacing w:val="-5"/>
        </w:rPr>
        <w:t xml:space="preserve"> </w:t>
      </w:r>
      <w:r w:rsidR="00BF33DD">
        <w:t>esami</w:t>
      </w:r>
      <w:r w:rsidR="00BF33DD">
        <w:rPr>
          <w:spacing w:val="-3"/>
        </w:rPr>
        <w:t xml:space="preserve"> </w:t>
      </w:r>
      <w:r w:rsidR="00BF33DD">
        <w:t>integrativi</w:t>
      </w:r>
      <w:r w:rsidR="00BF33DD">
        <w:rPr>
          <w:spacing w:val="-4"/>
        </w:rPr>
        <w:t xml:space="preserve"> </w:t>
      </w:r>
      <w:r w:rsidR="00BF33DD">
        <w:t>o</w:t>
      </w:r>
      <w:r w:rsidR="00BF33DD">
        <w:rPr>
          <w:spacing w:val="-2"/>
        </w:rPr>
        <w:t xml:space="preserve"> </w:t>
      </w:r>
      <w:r w:rsidR="00BF33DD"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685339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OBIETTIVI MINIMI 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B33EC3" w:rsidRDefault="002E1278">
            <w:pPr>
              <w:pStyle w:val="TableParagraph"/>
              <w:ind w:left="114" w:right="7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PROGETTAZIONE MULTIMEDIALE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D730FE" w:rsidRPr="00D730FE" w:rsidRDefault="00546AB0" w:rsidP="00D730FE">
            <w:pPr>
              <w:widowControl/>
              <w:adjustRightInd w:val="0"/>
              <w:rPr>
                <w:rFonts w:asciiTheme="minorHAnsi" w:eastAsiaTheme="minorHAnsi" w:hAnsiTheme="minorHAnsi"/>
                <w:color w:val="00000A"/>
                <w:sz w:val="24"/>
                <w:szCs w:val="20"/>
              </w:rPr>
            </w:pPr>
            <w:r w:rsidRPr="005B5C12">
              <w:rPr>
                <w:rFonts w:ascii="Calibri" w:hAnsi="Calibri"/>
              </w:rPr>
              <w:t xml:space="preserve"> </w:t>
            </w:r>
            <w:bookmarkStart w:id="0" w:name="_GoBack"/>
            <w:r w:rsidR="00D730FE" w:rsidRPr="00D730FE">
              <w:rPr>
                <w:rFonts w:asciiTheme="minorHAnsi" w:eastAsiaTheme="minorHAnsi" w:hAnsiTheme="minorHAnsi"/>
                <w:color w:val="00000A"/>
                <w:sz w:val="24"/>
                <w:szCs w:val="20"/>
              </w:rPr>
              <w:t>Conoscere le regole basilari del carattere e i loro stili;</w:t>
            </w:r>
          </w:p>
          <w:p w:rsidR="00D730FE" w:rsidRPr="00D730FE" w:rsidRDefault="00D730FE" w:rsidP="00D730FE">
            <w:pPr>
              <w:widowControl/>
              <w:adjustRightInd w:val="0"/>
              <w:rPr>
                <w:rFonts w:asciiTheme="minorHAnsi" w:eastAsiaTheme="minorHAnsi" w:hAnsiTheme="minorHAnsi"/>
                <w:color w:val="00000A"/>
                <w:sz w:val="24"/>
                <w:szCs w:val="20"/>
              </w:rPr>
            </w:pPr>
            <w:r w:rsidRPr="00D730FE">
              <w:rPr>
                <w:rFonts w:asciiTheme="minorHAnsi" w:eastAsiaTheme="minorHAnsi" w:hAnsiTheme="minorHAnsi"/>
                <w:color w:val="00000A"/>
                <w:sz w:val="24"/>
                <w:szCs w:val="20"/>
              </w:rPr>
              <w:t>conoscere le regole basilari di un impaginato grafico;</w:t>
            </w:r>
          </w:p>
          <w:p w:rsidR="00D730FE" w:rsidRPr="00D730FE" w:rsidRDefault="00D730FE" w:rsidP="00D730FE">
            <w:pPr>
              <w:widowControl/>
              <w:adjustRightInd w:val="0"/>
              <w:rPr>
                <w:rFonts w:asciiTheme="minorHAnsi" w:eastAsiaTheme="minorHAnsi" w:hAnsiTheme="minorHAnsi"/>
                <w:color w:val="00000A"/>
                <w:sz w:val="24"/>
                <w:szCs w:val="20"/>
              </w:rPr>
            </w:pPr>
            <w:r w:rsidRPr="00D730FE">
              <w:rPr>
                <w:rFonts w:asciiTheme="minorHAnsi" w:eastAsiaTheme="minorHAnsi" w:hAnsiTheme="minorHAnsi"/>
                <w:color w:val="00000A"/>
                <w:sz w:val="24"/>
                <w:szCs w:val="20"/>
              </w:rPr>
              <w:t>conoscere il metodo progettuale risolvendo esercizi compositivo-grafici di segni e</w:t>
            </w:r>
          </w:p>
          <w:p w:rsidR="00D078C8" w:rsidRPr="00D730FE" w:rsidRDefault="00D730FE" w:rsidP="00D730FE">
            <w:pPr>
              <w:widowControl/>
              <w:adjustRightInd w:val="0"/>
              <w:rPr>
                <w:rFonts w:asciiTheme="majorHAnsi" w:hAnsiTheme="majorHAnsi"/>
                <w:sz w:val="24"/>
              </w:rPr>
            </w:pPr>
            <w:r w:rsidRPr="00D730FE">
              <w:rPr>
                <w:rFonts w:asciiTheme="minorHAnsi" w:eastAsiaTheme="minorHAnsi" w:hAnsiTheme="minorHAnsi"/>
                <w:color w:val="00000A"/>
                <w:sz w:val="24"/>
                <w:szCs w:val="20"/>
              </w:rPr>
              <w:t>disegni articolati.</w:t>
            </w:r>
            <w:bookmarkEnd w:id="0"/>
          </w:p>
          <w:p w:rsidR="00703598" w:rsidRDefault="00703598" w:rsidP="005B5C12">
            <w:pPr>
              <w:widowControl/>
              <w:adjustRightInd w:val="0"/>
              <w:rPr>
                <w:sz w:val="27"/>
              </w:rPr>
            </w:pP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511CAD" w:rsidRPr="002D5528" w:rsidRDefault="002E1278" w:rsidP="002E1278">
            <w:pPr>
              <w:pStyle w:val="TableParagraph"/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PROGETTAZIONE MULTIMEDIALE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B5C12" w:rsidRDefault="005B5C12" w:rsidP="005B5C12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="Arial" w:hAnsi="Arial" w:cs="Arial"/>
                <w:b w:val="0"/>
                <w:sz w:val="22"/>
                <w:szCs w:val="24"/>
              </w:rPr>
            </w:pPr>
          </w:p>
          <w:p w:rsidR="00207767" w:rsidRPr="00207767" w:rsidRDefault="00207767" w:rsidP="00207767">
            <w:pPr>
              <w:tabs>
                <w:tab w:val="left" w:pos="3686"/>
              </w:tabs>
              <w:rPr>
                <w:rFonts w:ascii="Calibri" w:hAnsi="Calibri"/>
                <w:sz w:val="24"/>
              </w:rPr>
            </w:pPr>
            <w:r w:rsidRPr="00207767">
              <w:rPr>
                <w:rFonts w:ascii="Calibri" w:hAnsi="Calibri"/>
                <w:sz w:val="24"/>
              </w:rPr>
              <w:t>Studio delle regole e del disegno finalizzate alla realizzazione di un progetto grafico.</w:t>
            </w:r>
          </w:p>
          <w:p w:rsidR="00207767" w:rsidRPr="00207767" w:rsidRDefault="00207767" w:rsidP="00207767">
            <w:pPr>
              <w:tabs>
                <w:tab w:val="left" w:pos="3686"/>
              </w:tabs>
              <w:rPr>
                <w:rFonts w:ascii="Calibri" w:hAnsi="Calibri"/>
                <w:sz w:val="24"/>
              </w:rPr>
            </w:pPr>
            <w:r w:rsidRPr="00207767">
              <w:rPr>
                <w:rFonts w:ascii="Calibri" w:hAnsi="Calibri"/>
                <w:sz w:val="24"/>
              </w:rPr>
              <w:t>Conosce la teoria del colore.</w:t>
            </w:r>
          </w:p>
          <w:p w:rsidR="00207767" w:rsidRPr="00207767" w:rsidRDefault="00207767" w:rsidP="00207767">
            <w:pPr>
              <w:tabs>
                <w:tab w:val="left" w:pos="3686"/>
              </w:tabs>
              <w:rPr>
                <w:rFonts w:ascii="Calibri" w:hAnsi="Calibri"/>
                <w:sz w:val="24"/>
              </w:rPr>
            </w:pPr>
            <w:r w:rsidRPr="00207767">
              <w:rPr>
                <w:rFonts w:ascii="Calibri" w:hAnsi="Calibri"/>
                <w:sz w:val="24"/>
              </w:rPr>
              <w:t>Laboratorio di Grafica computer: supporto operativo per la realizzazione del layout finale.</w:t>
            </w:r>
          </w:p>
          <w:p w:rsidR="00710933" w:rsidRDefault="00710933" w:rsidP="00D078C8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</w:pPr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Default="002E1278" w:rsidP="002E1278">
            <w:pPr>
              <w:pStyle w:val="TableParagraph"/>
            </w:pPr>
            <w:r>
              <w:rPr>
                <w:sz w:val="16"/>
                <w:szCs w:val="16"/>
              </w:rPr>
              <w:t>PROGETTAZIONE MULTIMEDIALE</w:t>
            </w:r>
          </w:p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D078C8" w:rsidRPr="00D078C8" w:rsidRDefault="00D078C8" w:rsidP="00D078C8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D078C8">
              <w:rPr>
                <w:rFonts w:ascii="Calibri" w:eastAsiaTheme="minorHAnsi" w:hAnsi="Calibri"/>
                <w:sz w:val="24"/>
                <w:szCs w:val="24"/>
              </w:rPr>
              <w:t>Conoscere le origini e lo sviluppo di diversi linguaggi e tecnologie</w:t>
            </w:r>
          </w:p>
          <w:p w:rsidR="00D078C8" w:rsidRPr="00D078C8" w:rsidRDefault="00D078C8" w:rsidP="00D078C8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D078C8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D078C8">
              <w:rPr>
                <w:rFonts w:ascii="Calibri" w:eastAsiaTheme="minorHAnsi" w:hAnsi="Calibri"/>
                <w:sz w:val="24"/>
                <w:szCs w:val="24"/>
              </w:rPr>
              <w:t xml:space="preserve"> Capacità di attuare un corretto iter progettuale finalizzato all</w:t>
            </w:r>
            <w:r w:rsidRPr="00D078C8">
              <w:rPr>
                <w:rFonts w:ascii="Calibri" w:eastAsiaTheme="minorHAnsi" w:hAnsi="Calibri" w:hint="cs"/>
                <w:sz w:val="24"/>
                <w:szCs w:val="24"/>
              </w:rPr>
              <w:t>’</w:t>
            </w:r>
            <w:r w:rsidRPr="00D078C8">
              <w:rPr>
                <w:rFonts w:ascii="Calibri" w:eastAsiaTheme="minorHAnsi" w:hAnsi="Calibri"/>
                <w:sz w:val="24"/>
                <w:szCs w:val="24"/>
              </w:rPr>
              <w:t>ideazione di un prodotto editoriale</w:t>
            </w:r>
          </w:p>
          <w:p w:rsidR="00D078C8" w:rsidRPr="00D078C8" w:rsidRDefault="00D078C8" w:rsidP="00D078C8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D078C8">
              <w:rPr>
                <w:rFonts w:ascii="Calibri" w:eastAsiaTheme="minorHAnsi" w:hAnsi="Calibri"/>
                <w:sz w:val="24"/>
                <w:szCs w:val="24"/>
              </w:rPr>
              <w:t>e multimediale</w:t>
            </w:r>
          </w:p>
          <w:p w:rsidR="00D078C8" w:rsidRPr="00D078C8" w:rsidRDefault="00D078C8" w:rsidP="00D078C8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D078C8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D078C8">
              <w:rPr>
                <w:rFonts w:ascii="Calibri" w:eastAsiaTheme="minorHAnsi" w:hAnsi="Calibri"/>
                <w:sz w:val="24"/>
                <w:szCs w:val="24"/>
              </w:rPr>
              <w:t xml:space="preserve"> Saper progettare un</w:t>
            </w:r>
            <w:r w:rsidRPr="00D078C8">
              <w:rPr>
                <w:rFonts w:ascii="Calibri" w:eastAsiaTheme="minorHAnsi" w:hAnsi="Calibri" w:hint="cs"/>
                <w:sz w:val="24"/>
                <w:szCs w:val="24"/>
              </w:rPr>
              <w:t>’</w:t>
            </w:r>
            <w:r w:rsidRPr="00D078C8">
              <w:rPr>
                <w:rFonts w:ascii="Calibri" w:eastAsiaTheme="minorHAnsi" w:hAnsi="Calibri"/>
                <w:sz w:val="24"/>
                <w:szCs w:val="24"/>
              </w:rPr>
              <w:t>immagine coordinata nelle sue parti essenziali secondo un iter progettuale</w:t>
            </w:r>
          </w:p>
          <w:p w:rsidR="00B33EC3" w:rsidRDefault="00D078C8" w:rsidP="00D078C8">
            <w:r w:rsidRPr="00D078C8">
              <w:rPr>
                <w:rFonts w:ascii="Calibri" w:eastAsiaTheme="minorHAnsi" w:hAnsi="Calibri"/>
                <w:sz w:val="24"/>
                <w:szCs w:val="24"/>
              </w:rPr>
              <w:t>corretto e consapevole.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0AF222E"/>
    <w:multiLevelType w:val="hybridMultilevel"/>
    <w:tmpl w:val="ED2E7E2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4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85A31"/>
    <w:rsid w:val="000D4687"/>
    <w:rsid w:val="00207767"/>
    <w:rsid w:val="00234F03"/>
    <w:rsid w:val="002D5528"/>
    <w:rsid w:val="002E1278"/>
    <w:rsid w:val="00511CAD"/>
    <w:rsid w:val="00546AB0"/>
    <w:rsid w:val="005B5C12"/>
    <w:rsid w:val="00685339"/>
    <w:rsid w:val="00703598"/>
    <w:rsid w:val="00710933"/>
    <w:rsid w:val="00AF0F95"/>
    <w:rsid w:val="00B33EC3"/>
    <w:rsid w:val="00BF33DD"/>
    <w:rsid w:val="00D078C8"/>
    <w:rsid w:val="00D730FE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5E9B48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qFormat/>
    <w:rsid w:val="002E1278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2E12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6</cp:revision>
  <dcterms:created xsi:type="dcterms:W3CDTF">2022-12-06T23:48:00Z</dcterms:created>
  <dcterms:modified xsi:type="dcterms:W3CDTF">2022-12-06T23:54:00Z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